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E3702" w14:textId="4791025F" w:rsidR="00DE355C" w:rsidRPr="00DE355C" w:rsidRDefault="00DE355C" w:rsidP="00DE355C">
      <w:pPr>
        <w:pStyle w:val="NormalWeb"/>
        <w:jc w:val="center"/>
        <w:rPr>
          <w:rFonts w:ascii="Helvetica" w:hAnsi="Helvetica"/>
          <w:b/>
          <w:bCs/>
          <w:sz w:val="20"/>
          <w:szCs w:val="20"/>
        </w:rPr>
      </w:pPr>
      <w:bookmarkStart w:id="0" w:name="_GoBack"/>
      <w:r w:rsidRPr="00DE355C">
        <w:rPr>
          <w:rFonts w:ascii="Helvetica" w:hAnsi="Helvetica"/>
          <w:b/>
          <w:bCs/>
          <w:sz w:val="20"/>
          <w:szCs w:val="20"/>
        </w:rPr>
        <w:t xml:space="preserve">COVID-19 </w:t>
      </w:r>
      <w:r>
        <w:rPr>
          <w:rFonts w:ascii="Helvetica" w:hAnsi="Helvetica"/>
          <w:b/>
          <w:bCs/>
          <w:sz w:val="20"/>
          <w:szCs w:val="20"/>
        </w:rPr>
        <w:t xml:space="preserve">PANDEMIC – DISCLOSURE AND </w:t>
      </w:r>
      <w:r w:rsidRPr="00DE355C">
        <w:rPr>
          <w:rFonts w:ascii="Helvetica" w:hAnsi="Helvetica"/>
          <w:b/>
          <w:bCs/>
          <w:sz w:val="20"/>
          <w:szCs w:val="20"/>
        </w:rPr>
        <w:t>CONSENT FORM</w:t>
      </w:r>
    </w:p>
    <w:bookmarkEnd w:id="0"/>
    <w:p w14:paraId="425B0C8F" w14:textId="2E037EF5" w:rsidR="0044682C" w:rsidRPr="00DE355C" w:rsidRDefault="0044682C" w:rsidP="00DE355C">
      <w:pPr>
        <w:pStyle w:val="NormalWeb"/>
        <w:spacing w:line="276" w:lineRule="auto"/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 xml:space="preserve">I ____________________________________________________________, knowingly and willingly consent or for myself or for a minor ___________________________________________________, under my care to have </w:t>
      </w:r>
      <w:r w:rsidR="00DE355C" w:rsidRPr="00DE355C">
        <w:rPr>
          <w:rFonts w:ascii="Helvetica" w:hAnsi="Helvetica"/>
          <w:sz w:val="20"/>
          <w:szCs w:val="20"/>
        </w:rPr>
        <w:t xml:space="preserve">urgent </w:t>
      </w:r>
      <w:r w:rsidRPr="00DE355C">
        <w:rPr>
          <w:rFonts w:ascii="Helvetica" w:hAnsi="Helvetica"/>
          <w:sz w:val="20"/>
          <w:szCs w:val="20"/>
        </w:rPr>
        <w:t xml:space="preserve">elective or emergency medical treatment during the COVID-19 pandemic. </w:t>
      </w:r>
    </w:p>
    <w:p w14:paraId="3CF3B857" w14:textId="738A8C55" w:rsidR="0044682C" w:rsidRPr="00DE355C" w:rsidRDefault="0044682C" w:rsidP="00DE355C">
      <w:pPr>
        <w:jc w:val="both"/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</w:pPr>
      <w:r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>I understand that:</w:t>
      </w:r>
    </w:p>
    <w:p w14:paraId="253682E8" w14:textId="77777777" w:rsidR="0044682C" w:rsidRPr="00DE355C" w:rsidRDefault="0044682C" w:rsidP="00DE355C">
      <w:pPr>
        <w:jc w:val="both"/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</w:pPr>
    </w:p>
    <w:p w14:paraId="322F62F8" w14:textId="5E8BDED9" w:rsidR="0044682C" w:rsidRPr="00DE355C" w:rsidRDefault="0044682C" w:rsidP="00DE355C">
      <w:pPr>
        <w:pStyle w:val="ListParagraph"/>
        <w:numPr>
          <w:ilvl w:val="1"/>
          <w:numId w:val="4"/>
        </w:numPr>
        <w:ind w:right="373"/>
        <w:jc w:val="both"/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</w:pPr>
      <w:r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 xml:space="preserve">People can catch COVID-19 from others who have the virus. </w:t>
      </w:r>
    </w:p>
    <w:p w14:paraId="6736A432" w14:textId="77777777" w:rsidR="0044682C" w:rsidRPr="00DE355C" w:rsidRDefault="0044682C" w:rsidP="00DE355C">
      <w:pPr>
        <w:pStyle w:val="ListParagraph"/>
        <w:numPr>
          <w:ilvl w:val="1"/>
          <w:numId w:val="4"/>
        </w:numPr>
        <w:ind w:right="373"/>
        <w:jc w:val="both"/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</w:pPr>
      <w:r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 xml:space="preserve">The disease can spread from person to person through small droplets from the nose or mouth which are spread when a person with COVID-19 coughs or exhales. </w:t>
      </w:r>
    </w:p>
    <w:p w14:paraId="16514453" w14:textId="77777777" w:rsidR="00030287" w:rsidRPr="00DE355C" w:rsidRDefault="0044682C" w:rsidP="00DE355C">
      <w:pPr>
        <w:pStyle w:val="ListParagraph"/>
        <w:numPr>
          <w:ilvl w:val="1"/>
          <w:numId w:val="4"/>
        </w:numPr>
        <w:ind w:right="373"/>
        <w:jc w:val="both"/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</w:pPr>
      <w:r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 xml:space="preserve">These droplets land on objects and surfaces around the person. </w:t>
      </w:r>
    </w:p>
    <w:p w14:paraId="58699F5A" w14:textId="22C262B3" w:rsidR="0044682C" w:rsidRPr="00DE355C" w:rsidRDefault="0044682C" w:rsidP="00DE355C">
      <w:pPr>
        <w:pStyle w:val="ListParagraph"/>
        <w:numPr>
          <w:ilvl w:val="1"/>
          <w:numId w:val="4"/>
        </w:numPr>
        <w:ind w:right="373"/>
        <w:jc w:val="both"/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</w:pPr>
      <w:r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 xml:space="preserve">Other people then catch COVID-19 by touching these objects or surfaces, then touching their eyes, nose or mouth. </w:t>
      </w:r>
    </w:p>
    <w:p w14:paraId="64CFB708" w14:textId="77777777" w:rsidR="0044682C" w:rsidRPr="00DE355C" w:rsidRDefault="0044682C" w:rsidP="00DE355C">
      <w:pPr>
        <w:pStyle w:val="ListParagraph"/>
        <w:numPr>
          <w:ilvl w:val="1"/>
          <w:numId w:val="4"/>
        </w:numPr>
        <w:ind w:right="373"/>
        <w:jc w:val="both"/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</w:pPr>
      <w:r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 xml:space="preserve">People can also catch COVID-19 if they breathe in droplets from a person with COVID-19 who coughs out or exhales droplets. </w:t>
      </w:r>
    </w:p>
    <w:p w14:paraId="32886DC0" w14:textId="264F20A5" w:rsidR="00030287" w:rsidRPr="00DE355C" w:rsidRDefault="0044682C" w:rsidP="00DE355C">
      <w:pPr>
        <w:pStyle w:val="ListParagraph"/>
        <w:numPr>
          <w:ilvl w:val="1"/>
          <w:numId w:val="4"/>
        </w:numPr>
        <w:ind w:right="373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val="en-ZA" w:eastAsia="en-GB"/>
        </w:rPr>
      </w:pPr>
      <w:r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>This is why it is important to stay more than 1 meter away</w:t>
      </w:r>
      <w:r w:rsidR="00030287"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 xml:space="preserve">, especially </w:t>
      </w:r>
      <w:r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>from a person who is sick.</w:t>
      </w:r>
    </w:p>
    <w:p w14:paraId="2E9B4293" w14:textId="77777777" w:rsidR="00030287" w:rsidRPr="00DE355C" w:rsidRDefault="00030287" w:rsidP="00DE355C">
      <w:pPr>
        <w:pStyle w:val="ListParagraph"/>
        <w:numPr>
          <w:ilvl w:val="1"/>
          <w:numId w:val="4"/>
        </w:numPr>
        <w:ind w:right="373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val="en-ZA" w:eastAsia="en-GB"/>
        </w:rPr>
      </w:pPr>
      <w:r w:rsidRPr="00DE355C">
        <w:rPr>
          <w:rFonts w:ascii="Helvetica" w:eastAsia="Times New Roman" w:hAnsi="Helvetica" w:cs="Arial"/>
          <w:color w:val="000000" w:themeColor="text1"/>
          <w:sz w:val="20"/>
          <w:szCs w:val="20"/>
          <w:lang w:val="en-ZA" w:eastAsia="en-GB"/>
        </w:rPr>
        <w:t xml:space="preserve">The </w:t>
      </w:r>
      <w:r w:rsidR="0044682C" w:rsidRPr="00DE355C">
        <w:rPr>
          <w:rFonts w:ascii="Helvetica" w:hAnsi="Helvetica"/>
          <w:color w:val="000000" w:themeColor="text1"/>
          <w:sz w:val="20"/>
          <w:szCs w:val="20"/>
        </w:rPr>
        <w:t>COVID-19 virus has a long incubation period during which carriers of the virus m</w:t>
      </w:r>
      <w:r w:rsidRPr="00DE355C">
        <w:rPr>
          <w:rFonts w:ascii="Helvetica" w:hAnsi="Helvetica"/>
          <w:color w:val="000000" w:themeColor="text1"/>
          <w:sz w:val="20"/>
          <w:szCs w:val="20"/>
        </w:rPr>
        <w:t>ight</w:t>
      </w:r>
      <w:r w:rsidR="0044682C" w:rsidRPr="00DE355C">
        <w:rPr>
          <w:rFonts w:ascii="Helvetica" w:hAnsi="Helvetica"/>
          <w:color w:val="000000" w:themeColor="text1"/>
          <w:sz w:val="20"/>
          <w:szCs w:val="20"/>
        </w:rPr>
        <w:t xml:space="preserve"> not show symptoms and still be highly contagious. </w:t>
      </w:r>
    </w:p>
    <w:p w14:paraId="6F89D988" w14:textId="4C1A78DB" w:rsidR="0044682C" w:rsidRPr="00DE355C" w:rsidRDefault="0044682C" w:rsidP="00DE355C">
      <w:pPr>
        <w:pStyle w:val="ListParagraph"/>
        <w:numPr>
          <w:ilvl w:val="1"/>
          <w:numId w:val="4"/>
        </w:numPr>
        <w:ind w:right="373"/>
        <w:jc w:val="both"/>
        <w:rPr>
          <w:rFonts w:ascii="Helvetica" w:eastAsia="Times New Roman" w:hAnsi="Helvetica" w:cs="Times New Roman"/>
          <w:color w:val="000000" w:themeColor="text1"/>
          <w:sz w:val="20"/>
          <w:szCs w:val="20"/>
          <w:lang w:val="en-ZA" w:eastAsia="en-GB"/>
        </w:rPr>
      </w:pPr>
      <w:r w:rsidRPr="00DE355C">
        <w:rPr>
          <w:rFonts w:ascii="Helvetica" w:hAnsi="Helvetica"/>
          <w:color w:val="000000" w:themeColor="text1"/>
          <w:sz w:val="20"/>
          <w:szCs w:val="20"/>
        </w:rPr>
        <w:t xml:space="preserve">It is impossible to determine per patient/person. </w:t>
      </w:r>
    </w:p>
    <w:p w14:paraId="166B356A" w14:textId="6E205BF1" w:rsidR="0044682C" w:rsidRPr="00DE355C" w:rsidRDefault="00030287" w:rsidP="00DE355C">
      <w:pPr>
        <w:pStyle w:val="NormalWeb"/>
        <w:jc w:val="both"/>
        <w:rPr>
          <w:rFonts w:ascii="Helvetica" w:hAnsi="Helvetica"/>
        </w:rPr>
      </w:pPr>
      <w:r w:rsidRPr="00DE355C">
        <w:rPr>
          <w:rFonts w:ascii="Helvetica" w:hAnsi="Helvetica"/>
          <w:sz w:val="20"/>
          <w:szCs w:val="20"/>
        </w:rPr>
        <w:t>Medical</w:t>
      </w:r>
      <w:r w:rsidR="0044682C" w:rsidRPr="00DE355C">
        <w:rPr>
          <w:rFonts w:ascii="Helvetica" w:hAnsi="Helvetica"/>
          <w:sz w:val="20"/>
          <w:szCs w:val="20"/>
        </w:rPr>
        <w:t xml:space="preserve"> procedures </w:t>
      </w:r>
      <w:r w:rsidRPr="00DE355C">
        <w:rPr>
          <w:rFonts w:ascii="Helvetica" w:hAnsi="Helvetica"/>
          <w:sz w:val="20"/>
          <w:szCs w:val="20"/>
        </w:rPr>
        <w:t xml:space="preserve">may </w:t>
      </w:r>
      <w:r w:rsidR="0044682C" w:rsidRPr="00DE355C">
        <w:rPr>
          <w:rFonts w:ascii="Helvetica" w:hAnsi="Helvetica"/>
          <w:sz w:val="20"/>
          <w:szCs w:val="20"/>
        </w:rPr>
        <w:t xml:space="preserve">take place with the patient in close proximity to the </w:t>
      </w:r>
      <w:r w:rsidRPr="00DE355C">
        <w:rPr>
          <w:rFonts w:ascii="Helvetica" w:hAnsi="Helvetica"/>
          <w:sz w:val="20"/>
          <w:szCs w:val="20"/>
        </w:rPr>
        <w:t>medical practitioner</w:t>
      </w:r>
      <w:r w:rsidR="0044682C" w:rsidRPr="00DE355C">
        <w:rPr>
          <w:rFonts w:ascii="Helvetica" w:hAnsi="Helvetica"/>
          <w:sz w:val="20"/>
          <w:szCs w:val="20"/>
        </w:rPr>
        <w:t xml:space="preserve">. This potentially exposes the patient and the </w:t>
      </w:r>
      <w:r w:rsidRPr="00DE355C">
        <w:rPr>
          <w:rFonts w:ascii="Helvetica" w:hAnsi="Helvetica"/>
          <w:sz w:val="20"/>
          <w:szCs w:val="20"/>
        </w:rPr>
        <w:t xml:space="preserve">medical practitioner to respiratory droplets </w:t>
      </w:r>
      <w:r w:rsidR="0044682C" w:rsidRPr="00DE355C">
        <w:rPr>
          <w:rFonts w:ascii="Helvetica" w:hAnsi="Helvetica"/>
          <w:sz w:val="20"/>
          <w:szCs w:val="20"/>
        </w:rPr>
        <w:t xml:space="preserve">which may spread the disease. </w:t>
      </w:r>
    </w:p>
    <w:p w14:paraId="29ECD27D" w14:textId="21E62C52" w:rsidR="0044682C" w:rsidRPr="00DE355C" w:rsidRDefault="0044682C" w:rsidP="00DE355C">
      <w:pPr>
        <w:pStyle w:val="NormalWeb"/>
        <w:numPr>
          <w:ilvl w:val="0"/>
          <w:numId w:val="1"/>
        </w:numPr>
        <w:ind w:right="373"/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>I understand that due to the frequency of visits of other patients, the characteristics of the virus, and the</w:t>
      </w:r>
      <w:r w:rsidR="00030287" w:rsidRPr="00DE355C">
        <w:rPr>
          <w:rFonts w:ascii="Helvetica" w:hAnsi="Helvetica"/>
          <w:sz w:val="20"/>
          <w:szCs w:val="20"/>
        </w:rPr>
        <w:t xml:space="preserve"> nature</w:t>
      </w:r>
      <w:r w:rsidRPr="00DE355C">
        <w:rPr>
          <w:rFonts w:ascii="Helvetica" w:hAnsi="Helvetica"/>
          <w:sz w:val="20"/>
          <w:szCs w:val="20"/>
        </w:rPr>
        <w:t xml:space="preserve"> of </w:t>
      </w:r>
      <w:r w:rsidR="00030287" w:rsidRPr="00DE355C">
        <w:rPr>
          <w:rFonts w:ascii="Helvetica" w:hAnsi="Helvetica"/>
          <w:sz w:val="20"/>
          <w:szCs w:val="20"/>
        </w:rPr>
        <w:t xml:space="preserve">consultations and medical </w:t>
      </w:r>
      <w:r w:rsidRPr="00DE355C">
        <w:rPr>
          <w:rFonts w:ascii="Helvetica" w:hAnsi="Helvetica"/>
          <w:sz w:val="20"/>
          <w:szCs w:val="20"/>
        </w:rPr>
        <w:t xml:space="preserve">procedures, that I have an elevated risk of </w:t>
      </w:r>
      <w:r w:rsidR="00966838" w:rsidRPr="00DE355C">
        <w:rPr>
          <w:rFonts w:ascii="Helvetica" w:hAnsi="Helvetica"/>
          <w:sz w:val="20"/>
          <w:szCs w:val="20"/>
        </w:rPr>
        <w:t>ob</w:t>
      </w:r>
      <w:r w:rsidRPr="00DE355C">
        <w:rPr>
          <w:rFonts w:ascii="Helvetica" w:hAnsi="Helvetica"/>
          <w:sz w:val="20"/>
          <w:szCs w:val="20"/>
        </w:rPr>
        <w:t xml:space="preserve">taining the virus simply by being in a </w:t>
      </w:r>
      <w:r w:rsidR="00966838" w:rsidRPr="00DE355C">
        <w:rPr>
          <w:rFonts w:ascii="Helvetica" w:hAnsi="Helvetica"/>
          <w:sz w:val="20"/>
          <w:szCs w:val="20"/>
        </w:rPr>
        <w:t>medical</w:t>
      </w:r>
      <w:r w:rsidRPr="00DE355C">
        <w:rPr>
          <w:rFonts w:ascii="Helvetica" w:hAnsi="Helvetica"/>
          <w:sz w:val="20"/>
          <w:szCs w:val="20"/>
        </w:rPr>
        <w:t xml:space="preserve"> </w:t>
      </w:r>
      <w:r w:rsidR="00966838" w:rsidRPr="00DE355C">
        <w:rPr>
          <w:rFonts w:ascii="Helvetica" w:hAnsi="Helvetica"/>
          <w:sz w:val="20"/>
          <w:szCs w:val="20"/>
        </w:rPr>
        <w:t>practice</w:t>
      </w:r>
      <w:r w:rsidRPr="00DE355C">
        <w:rPr>
          <w:rFonts w:ascii="Helvetica" w:hAnsi="Helvetica"/>
          <w:sz w:val="20"/>
          <w:szCs w:val="20"/>
        </w:rPr>
        <w:t xml:space="preserve">. </w:t>
      </w:r>
      <w:r w:rsidR="00DE355C">
        <w:rPr>
          <w:rFonts w:ascii="Helvetica" w:hAnsi="Helvetica"/>
          <w:sz w:val="20"/>
          <w:szCs w:val="20"/>
        </w:rPr>
        <w:tab/>
        <w:t xml:space="preserve">        </w:t>
      </w:r>
      <w:r w:rsidRPr="00DE355C">
        <w:rPr>
          <w:rFonts w:ascii="Helvetica" w:hAnsi="Helvetica"/>
          <w:b/>
          <w:bCs/>
          <w:sz w:val="20"/>
          <w:szCs w:val="20"/>
        </w:rPr>
        <w:t>_________ (Initial)</w:t>
      </w:r>
      <w:r w:rsidRPr="00DE355C">
        <w:rPr>
          <w:rFonts w:ascii="Helvetica" w:hAnsi="Helvetica"/>
          <w:sz w:val="20"/>
          <w:szCs w:val="20"/>
        </w:rPr>
        <w:t xml:space="preserve"> </w:t>
      </w:r>
    </w:p>
    <w:p w14:paraId="7D53DAFA" w14:textId="163F05EE" w:rsidR="0044682C" w:rsidRPr="00DE355C" w:rsidRDefault="0044682C" w:rsidP="00DE355C">
      <w:pPr>
        <w:pStyle w:val="NormalWeb"/>
        <w:numPr>
          <w:ilvl w:val="0"/>
          <w:numId w:val="1"/>
        </w:numPr>
        <w:ind w:right="373"/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 xml:space="preserve">I have been made aware of the National Institute of Communicable Diseases (NCID) guidelines </w:t>
      </w:r>
      <w:r w:rsidR="00966838" w:rsidRPr="00DE355C">
        <w:rPr>
          <w:rFonts w:ascii="Helvetica" w:hAnsi="Helvetica"/>
          <w:sz w:val="20"/>
          <w:szCs w:val="20"/>
        </w:rPr>
        <w:t xml:space="preserve">and </w:t>
      </w:r>
      <w:r w:rsidRPr="00DE355C">
        <w:rPr>
          <w:rFonts w:ascii="Helvetica" w:hAnsi="Helvetica"/>
          <w:sz w:val="20"/>
          <w:szCs w:val="20"/>
        </w:rPr>
        <w:t>that under the current pandemic all non-urgent health care is not recommended</w:t>
      </w:r>
      <w:r w:rsidR="00966838" w:rsidRPr="00DE355C">
        <w:rPr>
          <w:rFonts w:ascii="Helvetica" w:hAnsi="Helvetica"/>
          <w:sz w:val="20"/>
          <w:szCs w:val="20"/>
        </w:rPr>
        <w:t>.</w:t>
      </w:r>
      <w:r w:rsidR="00DE355C">
        <w:rPr>
          <w:rFonts w:ascii="Helvetica" w:hAnsi="Helvetica"/>
          <w:sz w:val="20"/>
          <w:szCs w:val="20"/>
        </w:rPr>
        <w:tab/>
      </w:r>
      <w:r w:rsidR="00DE355C">
        <w:rPr>
          <w:rFonts w:ascii="Helvetica" w:hAnsi="Helvetica"/>
          <w:sz w:val="20"/>
          <w:szCs w:val="20"/>
        </w:rPr>
        <w:tab/>
      </w:r>
      <w:r w:rsidR="00DE355C">
        <w:rPr>
          <w:rFonts w:ascii="Helvetica" w:hAnsi="Helvetica"/>
          <w:sz w:val="20"/>
          <w:szCs w:val="20"/>
        </w:rPr>
        <w:tab/>
      </w:r>
      <w:r w:rsidR="00DE355C">
        <w:rPr>
          <w:rFonts w:ascii="Helvetica" w:hAnsi="Helvetica"/>
          <w:sz w:val="20"/>
          <w:szCs w:val="20"/>
        </w:rPr>
        <w:tab/>
      </w:r>
      <w:r w:rsidR="00DE355C">
        <w:rPr>
          <w:rFonts w:ascii="Helvetica" w:hAnsi="Helvetica"/>
          <w:sz w:val="20"/>
          <w:szCs w:val="20"/>
        </w:rPr>
        <w:tab/>
      </w:r>
      <w:r w:rsidR="00DE355C">
        <w:rPr>
          <w:rFonts w:ascii="Helvetica" w:hAnsi="Helvetica"/>
          <w:sz w:val="20"/>
          <w:szCs w:val="20"/>
        </w:rPr>
        <w:tab/>
      </w:r>
      <w:r w:rsidR="00DE355C">
        <w:rPr>
          <w:rFonts w:ascii="Helvetica" w:hAnsi="Helvetica"/>
          <w:sz w:val="20"/>
          <w:szCs w:val="20"/>
        </w:rPr>
        <w:tab/>
        <w:t xml:space="preserve">        </w:t>
      </w:r>
      <w:r w:rsidRPr="00DE355C">
        <w:rPr>
          <w:rFonts w:ascii="Helvetica" w:hAnsi="Helvetica"/>
          <w:b/>
          <w:bCs/>
          <w:sz w:val="20"/>
          <w:szCs w:val="20"/>
        </w:rPr>
        <w:t>_________ (Initial)</w:t>
      </w:r>
      <w:r w:rsidRPr="00DE355C">
        <w:rPr>
          <w:rFonts w:ascii="Helvetica" w:hAnsi="Helvetica"/>
          <w:sz w:val="20"/>
          <w:szCs w:val="20"/>
        </w:rPr>
        <w:t xml:space="preserve"> </w:t>
      </w:r>
    </w:p>
    <w:p w14:paraId="2E8AEE9C" w14:textId="0A34C6BF" w:rsidR="00966838" w:rsidRPr="00DE355C" w:rsidRDefault="0044682C" w:rsidP="00DE355C">
      <w:pPr>
        <w:pStyle w:val="NormalWeb"/>
        <w:numPr>
          <w:ilvl w:val="0"/>
          <w:numId w:val="1"/>
        </w:numPr>
        <w:ind w:right="373"/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>I confirm I am seeking treatment for a</w:t>
      </w:r>
      <w:r w:rsidR="00DE355C" w:rsidRPr="00DE355C">
        <w:rPr>
          <w:rFonts w:ascii="Helvetica" w:hAnsi="Helvetica"/>
          <w:sz w:val="20"/>
          <w:szCs w:val="20"/>
        </w:rPr>
        <w:t xml:space="preserve">n urgent </w:t>
      </w:r>
      <w:r w:rsidRPr="00DE355C">
        <w:rPr>
          <w:rFonts w:ascii="Helvetica" w:hAnsi="Helvetica"/>
          <w:sz w:val="20"/>
          <w:szCs w:val="20"/>
        </w:rPr>
        <w:t>condition</w:t>
      </w:r>
      <w:r w:rsidR="00966838" w:rsidRPr="00DE355C">
        <w:rPr>
          <w:rFonts w:ascii="Helvetica" w:hAnsi="Helvetica"/>
          <w:sz w:val="20"/>
          <w:szCs w:val="20"/>
        </w:rPr>
        <w:t xml:space="preserve">. </w:t>
      </w:r>
      <w:r w:rsidR="00DE355C">
        <w:rPr>
          <w:rFonts w:ascii="Helvetica" w:hAnsi="Helvetica"/>
          <w:sz w:val="20"/>
          <w:szCs w:val="20"/>
        </w:rPr>
        <w:t xml:space="preserve">                       </w:t>
      </w:r>
      <w:r w:rsidRPr="00DE355C">
        <w:rPr>
          <w:rFonts w:ascii="Helvetica" w:hAnsi="Helvetica"/>
          <w:b/>
          <w:bCs/>
          <w:sz w:val="20"/>
          <w:szCs w:val="20"/>
        </w:rPr>
        <w:t>_________ (Initial)</w:t>
      </w:r>
      <w:r w:rsidRPr="00DE355C">
        <w:rPr>
          <w:rFonts w:ascii="Helvetica" w:hAnsi="Helvetica"/>
          <w:sz w:val="20"/>
          <w:szCs w:val="20"/>
        </w:rPr>
        <w:t xml:space="preserve"> </w:t>
      </w:r>
    </w:p>
    <w:p w14:paraId="1504934C" w14:textId="08FD0FEE" w:rsidR="0044682C" w:rsidRPr="00DE355C" w:rsidRDefault="0044682C" w:rsidP="00DE355C">
      <w:pPr>
        <w:pStyle w:val="NormalWeb"/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 xml:space="preserve">I confirm that I am not presenting </w:t>
      </w:r>
      <w:r w:rsidR="00DE355C" w:rsidRPr="00DE355C">
        <w:rPr>
          <w:rFonts w:ascii="Helvetica" w:hAnsi="Helvetica"/>
          <w:sz w:val="20"/>
          <w:szCs w:val="20"/>
        </w:rPr>
        <w:t xml:space="preserve">with </w:t>
      </w:r>
      <w:r w:rsidRPr="00DE355C">
        <w:rPr>
          <w:rFonts w:ascii="Helvetica" w:hAnsi="Helvetica"/>
          <w:sz w:val="20"/>
          <w:szCs w:val="20"/>
        </w:rPr>
        <w:t>any of the following symptoms of COVID-19 listed below</w:t>
      </w:r>
      <w:r w:rsidR="00966838" w:rsidRPr="00DE355C">
        <w:rPr>
          <w:rFonts w:ascii="Helvetica" w:hAnsi="Helvetica"/>
          <w:sz w:val="20"/>
          <w:szCs w:val="20"/>
        </w:rPr>
        <w:t xml:space="preserve"> (and that I will inform the medical practitioner immediately should I develop these symptoms)</w:t>
      </w:r>
      <w:r w:rsidR="00DE355C">
        <w:rPr>
          <w:rFonts w:ascii="Helvetica" w:hAnsi="Helvetica"/>
          <w:sz w:val="20"/>
          <w:szCs w:val="20"/>
        </w:rPr>
        <w:t>.</w:t>
      </w:r>
      <w:r w:rsidR="00DE355C" w:rsidRPr="00DE355C">
        <w:rPr>
          <w:rFonts w:ascii="Helvetica" w:hAnsi="Helvetica"/>
          <w:sz w:val="20"/>
          <w:szCs w:val="20"/>
        </w:rPr>
        <w:t xml:space="preserve"> </w:t>
      </w:r>
      <w:r w:rsidR="00DE355C" w:rsidRPr="00DE355C">
        <w:rPr>
          <w:rFonts w:ascii="Helvetica" w:hAnsi="Helvetica"/>
          <w:b/>
          <w:bCs/>
          <w:sz w:val="20"/>
          <w:szCs w:val="20"/>
        </w:rPr>
        <w:t>_________(Initial)</w:t>
      </w:r>
    </w:p>
    <w:p w14:paraId="6B93826E" w14:textId="77777777" w:rsidR="0044682C" w:rsidRPr="00DE355C" w:rsidRDefault="0044682C" w:rsidP="00DE355C">
      <w:pPr>
        <w:pStyle w:val="NormalWeb"/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 xml:space="preserve">Fever </w:t>
      </w:r>
    </w:p>
    <w:p w14:paraId="14FF9C2B" w14:textId="62772C62" w:rsidR="0044682C" w:rsidRPr="00DE355C" w:rsidRDefault="0044682C" w:rsidP="00DE355C">
      <w:pPr>
        <w:pStyle w:val="NormalWeb"/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 xml:space="preserve">Shortness of </w:t>
      </w:r>
      <w:r w:rsidR="00966838" w:rsidRPr="00DE355C">
        <w:rPr>
          <w:rFonts w:ascii="Helvetica" w:hAnsi="Helvetica"/>
          <w:sz w:val="20"/>
          <w:szCs w:val="20"/>
        </w:rPr>
        <w:t>b</w:t>
      </w:r>
      <w:r w:rsidRPr="00DE355C">
        <w:rPr>
          <w:rFonts w:ascii="Helvetica" w:hAnsi="Helvetica"/>
          <w:sz w:val="20"/>
          <w:szCs w:val="20"/>
        </w:rPr>
        <w:t xml:space="preserve">reath </w:t>
      </w:r>
    </w:p>
    <w:p w14:paraId="07A1C36F" w14:textId="3C46137D" w:rsidR="00966838" w:rsidRPr="00DE355C" w:rsidRDefault="00966838" w:rsidP="00DE355C">
      <w:pPr>
        <w:pStyle w:val="NormalWeb"/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>Sore throat</w:t>
      </w:r>
    </w:p>
    <w:p w14:paraId="2D16C7CF" w14:textId="06991C5E" w:rsidR="0044682C" w:rsidRPr="00DE355C" w:rsidRDefault="0044682C" w:rsidP="00DE355C">
      <w:pPr>
        <w:pStyle w:val="NormalWeb"/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 xml:space="preserve">Cough </w:t>
      </w:r>
    </w:p>
    <w:p w14:paraId="7AE8256E" w14:textId="7D9700A4" w:rsidR="00DE355C" w:rsidRDefault="00966838" w:rsidP="00DE355C">
      <w:pPr>
        <w:pStyle w:val="NormalWeb"/>
        <w:numPr>
          <w:ilvl w:val="0"/>
          <w:numId w:val="2"/>
        </w:numPr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>Tiredness</w:t>
      </w:r>
    </w:p>
    <w:p w14:paraId="25008A57" w14:textId="77777777" w:rsidR="00DE355C" w:rsidRPr="00DE355C" w:rsidRDefault="00DE355C" w:rsidP="00DE355C">
      <w:pPr>
        <w:pStyle w:val="NormalWeb"/>
        <w:ind w:left="360"/>
        <w:jc w:val="both"/>
        <w:rPr>
          <w:rFonts w:ascii="Helvetica" w:hAnsi="Helvetica"/>
          <w:sz w:val="20"/>
          <w:szCs w:val="20"/>
        </w:rPr>
      </w:pPr>
    </w:p>
    <w:p w14:paraId="71A39E57" w14:textId="1C28ABBF" w:rsidR="00DE355C" w:rsidRPr="00DE355C" w:rsidRDefault="00DE355C" w:rsidP="00DE355C">
      <w:pPr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>Signature ___________________________</w:t>
      </w:r>
      <w:r w:rsidRPr="00DE355C">
        <w:rPr>
          <w:rFonts w:ascii="Helvetica" w:hAnsi="Helvetica"/>
          <w:sz w:val="20"/>
          <w:szCs w:val="20"/>
        </w:rPr>
        <w:tab/>
        <w:t>Date _________________________________</w:t>
      </w:r>
    </w:p>
    <w:p w14:paraId="060A5E1A" w14:textId="29A78E78" w:rsidR="00DE355C" w:rsidRDefault="00DE355C" w:rsidP="00DE355C">
      <w:pPr>
        <w:rPr>
          <w:rFonts w:ascii="Helvetica" w:hAnsi="Helvetica"/>
          <w:sz w:val="20"/>
          <w:szCs w:val="20"/>
        </w:rPr>
      </w:pPr>
    </w:p>
    <w:p w14:paraId="1C11660A" w14:textId="77777777" w:rsidR="00DE355C" w:rsidRPr="00DE355C" w:rsidRDefault="00DE355C" w:rsidP="00DE355C">
      <w:pPr>
        <w:rPr>
          <w:rFonts w:ascii="Helvetica" w:hAnsi="Helvetica"/>
          <w:sz w:val="20"/>
          <w:szCs w:val="20"/>
        </w:rPr>
      </w:pPr>
    </w:p>
    <w:p w14:paraId="33F5FE8E" w14:textId="77777777" w:rsidR="00DE355C" w:rsidRDefault="00DE355C" w:rsidP="00DE355C">
      <w:pPr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 xml:space="preserve">Name of Patient/Parent/Guardian </w:t>
      </w:r>
    </w:p>
    <w:p w14:paraId="6E64BCB0" w14:textId="77777777" w:rsidR="00DE355C" w:rsidRDefault="00DE355C" w:rsidP="00DE355C">
      <w:pPr>
        <w:rPr>
          <w:rFonts w:ascii="Helvetica" w:hAnsi="Helvetica"/>
          <w:sz w:val="20"/>
          <w:szCs w:val="20"/>
        </w:rPr>
      </w:pPr>
    </w:p>
    <w:p w14:paraId="2CFE7069" w14:textId="7F334ED8" w:rsidR="00DE355C" w:rsidRPr="00DE355C" w:rsidRDefault="00DE355C" w:rsidP="00DE355C">
      <w:pPr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>________________________________________________________</w:t>
      </w:r>
    </w:p>
    <w:p w14:paraId="759EFFF1" w14:textId="60CDB75E" w:rsidR="0044682C" w:rsidRPr="00DE355C" w:rsidRDefault="00966838" w:rsidP="00DE355C">
      <w:pPr>
        <w:pStyle w:val="NormalWeb"/>
        <w:spacing w:line="360" w:lineRule="auto"/>
        <w:jc w:val="both"/>
        <w:rPr>
          <w:rFonts w:ascii="Helvetica" w:hAnsi="Helvetica"/>
          <w:sz w:val="20"/>
          <w:szCs w:val="20"/>
        </w:rPr>
      </w:pPr>
      <w:r w:rsidRPr="00DE355C">
        <w:rPr>
          <w:rFonts w:ascii="Helvetica" w:hAnsi="Helvetica"/>
          <w:sz w:val="20"/>
          <w:szCs w:val="20"/>
        </w:rPr>
        <w:tab/>
      </w:r>
      <w:r w:rsidRPr="00DE355C">
        <w:rPr>
          <w:rFonts w:ascii="Helvetica" w:hAnsi="Helvetica"/>
          <w:sz w:val="20"/>
          <w:szCs w:val="20"/>
        </w:rPr>
        <w:tab/>
      </w:r>
      <w:r w:rsidRPr="00DE355C">
        <w:rPr>
          <w:rFonts w:ascii="Helvetica" w:hAnsi="Helvetica"/>
          <w:sz w:val="20"/>
          <w:szCs w:val="20"/>
        </w:rPr>
        <w:tab/>
      </w:r>
      <w:r w:rsidRPr="00DE355C">
        <w:rPr>
          <w:rFonts w:ascii="Helvetica" w:hAnsi="Helvetica"/>
          <w:sz w:val="20"/>
          <w:szCs w:val="20"/>
        </w:rPr>
        <w:tab/>
      </w:r>
      <w:r w:rsidRPr="00DE355C">
        <w:rPr>
          <w:rFonts w:ascii="Helvetica" w:hAnsi="Helvetica"/>
          <w:sz w:val="20"/>
          <w:szCs w:val="20"/>
        </w:rPr>
        <w:tab/>
      </w:r>
      <w:r w:rsidRPr="00DE355C">
        <w:rPr>
          <w:rFonts w:ascii="Helvetica" w:hAnsi="Helvetica"/>
          <w:sz w:val="20"/>
          <w:szCs w:val="20"/>
        </w:rPr>
        <w:tab/>
      </w:r>
      <w:r w:rsidRPr="00DE355C">
        <w:rPr>
          <w:rFonts w:ascii="Helvetica" w:hAnsi="Helvetica"/>
          <w:sz w:val="20"/>
          <w:szCs w:val="20"/>
        </w:rPr>
        <w:tab/>
      </w:r>
      <w:r w:rsidRPr="00DE355C">
        <w:rPr>
          <w:rFonts w:ascii="Helvetica" w:hAnsi="Helvetica"/>
          <w:sz w:val="20"/>
          <w:szCs w:val="20"/>
        </w:rPr>
        <w:tab/>
      </w:r>
      <w:r w:rsidR="0044682C" w:rsidRPr="00DE355C">
        <w:rPr>
          <w:rFonts w:ascii="Helvetica" w:hAnsi="Helvetica"/>
          <w:sz w:val="20"/>
          <w:szCs w:val="20"/>
        </w:rPr>
        <w:t xml:space="preserve"> </w:t>
      </w:r>
    </w:p>
    <w:p w14:paraId="1B054BFC" w14:textId="77777777" w:rsidR="004D0C1D" w:rsidRPr="00DE355C" w:rsidRDefault="004D0C1D">
      <w:pPr>
        <w:rPr>
          <w:rFonts w:ascii="Helvetica" w:hAnsi="Helvetica"/>
        </w:rPr>
      </w:pPr>
    </w:p>
    <w:sectPr w:rsidR="004D0C1D" w:rsidRPr="00DE355C" w:rsidSect="00CF3D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870F3"/>
    <w:multiLevelType w:val="multilevel"/>
    <w:tmpl w:val="E66A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F36B8"/>
    <w:multiLevelType w:val="multilevel"/>
    <w:tmpl w:val="C964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F1C90"/>
    <w:multiLevelType w:val="hybridMultilevel"/>
    <w:tmpl w:val="D5804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F97E2E"/>
    <w:multiLevelType w:val="hybridMultilevel"/>
    <w:tmpl w:val="EFE2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2C"/>
    <w:rsid w:val="00030287"/>
    <w:rsid w:val="0044682C"/>
    <w:rsid w:val="004D0C1D"/>
    <w:rsid w:val="00776349"/>
    <w:rsid w:val="00966838"/>
    <w:rsid w:val="00CF3DB5"/>
    <w:rsid w:val="00D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F925"/>
  <w15:chartTrackingRefBased/>
  <w15:docId w15:val="{6F0A7C47-6EED-7341-B11A-22DDE22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8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paragraph" w:styleId="ListParagraph">
    <w:name w:val="List Paragraph"/>
    <w:basedOn w:val="Normal"/>
    <w:uiPriority w:val="34"/>
    <w:qFormat/>
    <w:rsid w:val="0044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Oosthuizen</dc:creator>
  <cp:keywords/>
  <dc:description/>
  <cp:lastModifiedBy>Precious Qwabe</cp:lastModifiedBy>
  <cp:revision>2</cp:revision>
  <dcterms:created xsi:type="dcterms:W3CDTF">2020-04-17T20:12:00Z</dcterms:created>
  <dcterms:modified xsi:type="dcterms:W3CDTF">2020-04-17T20:12:00Z</dcterms:modified>
</cp:coreProperties>
</file>